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538BCD">
      <w:pPr>
        <w:jc w:val="center"/>
        <w:rPr>
          <w:rFonts w:ascii="方正小标宋简体" w:eastAsia="方正小标宋简体"/>
          <w:sz w:val="32"/>
        </w:rPr>
      </w:pPr>
      <w:r>
        <w:rPr>
          <w:rFonts w:hint="eastAsia" w:ascii="方正小标宋简体" w:eastAsia="方正小标宋简体"/>
          <w:sz w:val="32"/>
          <w:lang w:val="en-US" w:eastAsia="zh-CN"/>
        </w:rPr>
        <w:t>附件</w:t>
      </w:r>
      <w:r>
        <w:rPr>
          <w:rFonts w:hint="eastAsia" w:ascii="方正小标宋简体" w:eastAsia="方正小标宋简体"/>
          <w:sz w:val="32"/>
        </w:rPr>
        <w:t>1：</w:t>
      </w:r>
      <w:r>
        <w:rPr>
          <w:rFonts w:hint="eastAsia" w:ascii="方正小标宋简体" w:eastAsia="方正小标宋简体"/>
          <w:sz w:val="32"/>
          <w:lang w:val="en-US" w:eastAsia="zh-CN"/>
        </w:rPr>
        <w:t>2025-2026-1组班重修课程安排及平台二维码</w:t>
      </w:r>
      <w:r>
        <w:rPr>
          <w:rFonts w:hint="eastAsia" w:ascii="方正小标宋简体" w:eastAsia="方正小标宋简体"/>
          <w:sz w:val="32"/>
        </w:rPr>
        <w:t>（本科）</w:t>
      </w:r>
    </w:p>
    <w:tbl>
      <w:tblPr>
        <w:tblStyle w:val="3"/>
        <w:tblW w:w="101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2523"/>
        <w:gridCol w:w="2235"/>
        <w:gridCol w:w="2061"/>
        <w:gridCol w:w="1598"/>
        <w:gridCol w:w="1155"/>
      </w:tblGrid>
      <w:tr w14:paraId="214E7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587" w:type="dxa"/>
            <w:vAlign w:val="center"/>
          </w:tcPr>
          <w:p w14:paraId="1FE7FFFB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kern w:val="0"/>
                <w:sz w:val="20"/>
                <w:szCs w:val="21"/>
              </w:rPr>
              <w:t>序号</w:t>
            </w:r>
          </w:p>
        </w:tc>
        <w:tc>
          <w:tcPr>
            <w:tcW w:w="2523" w:type="dxa"/>
            <w:vAlign w:val="center"/>
          </w:tcPr>
          <w:p w14:paraId="147D23D4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kern w:val="0"/>
                <w:sz w:val="20"/>
                <w:szCs w:val="21"/>
              </w:rPr>
              <w:t>课程名称</w:t>
            </w:r>
          </w:p>
        </w:tc>
        <w:tc>
          <w:tcPr>
            <w:tcW w:w="2235" w:type="dxa"/>
            <w:vAlign w:val="center"/>
          </w:tcPr>
          <w:p w14:paraId="143E00A9">
            <w:pPr>
              <w:jc w:val="center"/>
              <w:rPr>
                <w:rFonts w:hint="eastAsia" w:eastAsiaTheme="minorEastAsia"/>
                <w:b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  <w:t>开课学院</w:t>
            </w:r>
          </w:p>
        </w:tc>
        <w:tc>
          <w:tcPr>
            <w:tcW w:w="2061" w:type="dxa"/>
            <w:vAlign w:val="center"/>
          </w:tcPr>
          <w:p w14:paraId="3AC261D9">
            <w:pPr>
              <w:jc w:val="center"/>
              <w:rPr>
                <w:rFonts w:hint="eastAsia" w:eastAsiaTheme="minorEastAsia"/>
                <w:b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上课起止周数</w:t>
            </w:r>
          </w:p>
        </w:tc>
        <w:tc>
          <w:tcPr>
            <w:tcW w:w="1598" w:type="dxa"/>
            <w:vAlign w:val="center"/>
          </w:tcPr>
          <w:p w14:paraId="3FFB72FC">
            <w:pPr>
              <w:jc w:val="center"/>
              <w:rPr>
                <w:rFonts w:hint="default" w:eastAsiaTheme="minorEastAsia"/>
                <w:b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/>
                <w:b/>
                <w:kern w:val="0"/>
                <w:sz w:val="20"/>
                <w:szCs w:val="21"/>
                <w:highlight w:val="none"/>
                <w:lang w:val="en-US" w:eastAsia="zh-CN"/>
              </w:rPr>
              <w:t>总课时</w:t>
            </w:r>
          </w:p>
        </w:tc>
        <w:tc>
          <w:tcPr>
            <w:tcW w:w="1155" w:type="dxa"/>
            <w:vAlign w:val="center"/>
          </w:tcPr>
          <w:p w14:paraId="7567BAB4">
            <w:pPr>
              <w:jc w:val="center"/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</w:pPr>
            <w:r>
              <w:rPr>
                <w:b/>
                <w:kern w:val="0"/>
                <w:sz w:val="20"/>
                <w:szCs w:val="21"/>
              </w:rPr>
              <w:t>授课</w:t>
            </w:r>
            <w:r>
              <w:rPr>
                <w:rFonts w:hint="eastAsia"/>
                <w:b/>
                <w:kern w:val="0"/>
                <w:sz w:val="20"/>
                <w:szCs w:val="21"/>
              </w:rPr>
              <w:t>平台</w:t>
            </w:r>
            <w:r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  <w:t>/</w:t>
            </w:r>
          </w:p>
          <w:p w14:paraId="40154B91">
            <w:pPr>
              <w:jc w:val="center"/>
              <w:rPr>
                <w:rFonts w:hint="default" w:eastAsiaTheme="minorEastAsia"/>
                <w:b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  <w:t>教室</w:t>
            </w:r>
          </w:p>
        </w:tc>
      </w:tr>
      <w:tr w14:paraId="07A38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Merge w:val="restart"/>
            <w:vAlign w:val="center"/>
          </w:tcPr>
          <w:p w14:paraId="2CF5CEE7">
            <w:pPr>
              <w:jc w:val="center"/>
              <w:rPr>
                <w:rFonts w:hint="eastAsia" w:eastAsiaTheme="minorEastAsia"/>
                <w:b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75BD3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大学英语Ⅰ（1班）</w:t>
            </w:r>
          </w:p>
        </w:tc>
        <w:tc>
          <w:tcPr>
            <w:tcW w:w="2235" w:type="dxa"/>
            <w:vMerge w:val="restart"/>
            <w:shd w:val="clear" w:color="auto" w:fill="auto"/>
            <w:vAlign w:val="center"/>
          </w:tcPr>
          <w:p w14:paraId="7519928C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人文学院</w:t>
            </w:r>
          </w:p>
        </w:tc>
        <w:tc>
          <w:tcPr>
            <w:tcW w:w="2061" w:type="dxa"/>
            <w:vMerge w:val="restart"/>
            <w:shd w:val="clear" w:color="auto" w:fill="auto"/>
            <w:vAlign w:val="center"/>
          </w:tcPr>
          <w:p w14:paraId="08DC6B4F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Merge w:val="restart"/>
            <w:vAlign w:val="center"/>
          </w:tcPr>
          <w:p w14:paraId="7749721F">
            <w:pPr>
              <w:jc w:val="center"/>
              <w:rPr>
                <w:rFonts w:hint="default" w:eastAsiaTheme="minorEastAsia"/>
                <w:b w:val="0"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32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14:paraId="5D7B8857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2C9C6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Merge w:val="continue"/>
            <w:vAlign w:val="center"/>
          </w:tcPr>
          <w:p w14:paraId="6E1203AB">
            <w:pPr>
              <w:jc w:val="center"/>
              <w:rPr>
                <w:b/>
                <w:kern w:val="0"/>
                <w:sz w:val="20"/>
                <w:szCs w:val="21"/>
              </w:rPr>
            </w:pPr>
          </w:p>
        </w:tc>
        <w:tc>
          <w:tcPr>
            <w:tcW w:w="2523" w:type="dxa"/>
            <w:shd w:val="clear" w:color="auto" w:fill="auto"/>
            <w:vAlign w:val="center"/>
          </w:tcPr>
          <w:p w14:paraId="5E843C04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大学英语Ⅰ（2班）</w:t>
            </w:r>
          </w:p>
        </w:tc>
        <w:tc>
          <w:tcPr>
            <w:tcW w:w="2235" w:type="dxa"/>
            <w:vMerge w:val="continue"/>
            <w:vAlign w:val="center"/>
          </w:tcPr>
          <w:p w14:paraId="0765A991">
            <w:pPr>
              <w:jc w:val="center"/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</w:pPr>
          </w:p>
        </w:tc>
        <w:tc>
          <w:tcPr>
            <w:tcW w:w="2061" w:type="dxa"/>
            <w:vMerge w:val="continue"/>
            <w:vAlign w:val="center"/>
          </w:tcPr>
          <w:p w14:paraId="1BA2C157">
            <w:pPr>
              <w:jc w:val="center"/>
              <w:rPr>
                <w:rFonts w:hint="eastAsia"/>
                <w:b/>
                <w:kern w:val="0"/>
                <w:sz w:val="20"/>
                <w:szCs w:val="21"/>
                <w:lang w:eastAsia="zh-CN"/>
              </w:rPr>
            </w:pPr>
          </w:p>
        </w:tc>
        <w:tc>
          <w:tcPr>
            <w:tcW w:w="1598" w:type="dxa"/>
            <w:vMerge w:val="continue"/>
            <w:vAlign w:val="center"/>
          </w:tcPr>
          <w:p w14:paraId="26B5ED74">
            <w:pPr>
              <w:jc w:val="center"/>
              <w:rPr>
                <w:b w:val="0"/>
                <w:bCs/>
                <w:kern w:val="0"/>
                <w:sz w:val="20"/>
                <w:szCs w:val="21"/>
              </w:rPr>
            </w:pPr>
          </w:p>
        </w:tc>
        <w:tc>
          <w:tcPr>
            <w:tcW w:w="1155" w:type="dxa"/>
            <w:vMerge w:val="continue"/>
            <w:shd w:val="clear" w:color="auto" w:fill="auto"/>
            <w:vAlign w:val="center"/>
          </w:tcPr>
          <w:p w14:paraId="0D84D412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</w:p>
        </w:tc>
      </w:tr>
      <w:tr w14:paraId="6B359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Merge w:val="restart"/>
            <w:vAlign w:val="center"/>
          </w:tcPr>
          <w:p w14:paraId="1FF904CB">
            <w:pPr>
              <w:jc w:val="center"/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6D3F7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大学英语Ⅲ（1班）</w:t>
            </w:r>
          </w:p>
        </w:tc>
        <w:tc>
          <w:tcPr>
            <w:tcW w:w="2235" w:type="dxa"/>
            <w:vMerge w:val="restart"/>
            <w:shd w:val="clear" w:color="auto" w:fill="auto"/>
            <w:vAlign w:val="center"/>
          </w:tcPr>
          <w:p w14:paraId="422FCD50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人文学院</w:t>
            </w:r>
          </w:p>
        </w:tc>
        <w:tc>
          <w:tcPr>
            <w:tcW w:w="2061" w:type="dxa"/>
            <w:vMerge w:val="restart"/>
            <w:shd w:val="clear" w:color="auto" w:fill="auto"/>
            <w:vAlign w:val="center"/>
          </w:tcPr>
          <w:p w14:paraId="0A165808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Merge w:val="restart"/>
            <w:vAlign w:val="center"/>
          </w:tcPr>
          <w:p w14:paraId="2FA4D11C">
            <w:pPr>
              <w:jc w:val="center"/>
              <w:rPr>
                <w:rFonts w:hint="default" w:eastAsiaTheme="minorEastAsia"/>
                <w:b w:val="0"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16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14:paraId="311DBE6A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5A109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Merge w:val="continue"/>
            <w:vAlign w:val="center"/>
          </w:tcPr>
          <w:p w14:paraId="319A3573">
            <w:pPr>
              <w:jc w:val="center"/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523" w:type="dxa"/>
            <w:shd w:val="clear" w:color="auto" w:fill="auto"/>
            <w:vAlign w:val="center"/>
          </w:tcPr>
          <w:p w14:paraId="0CE7503B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大学英语Ⅲ（2班）</w:t>
            </w:r>
          </w:p>
        </w:tc>
        <w:tc>
          <w:tcPr>
            <w:tcW w:w="2235" w:type="dxa"/>
            <w:vMerge w:val="continue"/>
            <w:vAlign w:val="center"/>
          </w:tcPr>
          <w:p w14:paraId="51835E92">
            <w:pPr>
              <w:jc w:val="center"/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</w:pPr>
          </w:p>
        </w:tc>
        <w:tc>
          <w:tcPr>
            <w:tcW w:w="2061" w:type="dxa"/>
            <w:vMerge w:val="continue"/>
            <w:vAlign w:val="center"/>
          </w:tcPr>
          <w:p w14:paraId="53F13278">
            <w:pPr>
              <w:jc w:val="center"/>
              <w:rPr>
                <w:rFonts w:hint="eastAsia"/>
                <w:b/>
                <w:kern w:val="0"/>
                <w:sz w:val="20"/>
                <w:szCs w:val="21"/>
                <w:lang w:eastAsia="zh-CN"/>
              </w:rPr>
            </w:pPr>
          </w:p>
        </w:tc>
        <w:tc>
          <w:tcPr>
            <w:tcW w:w="1598" w:type="dxa"/>
            <w:vMerge w:val="continue"/>
            <w:vAlign w:val="center"/>
          </w:tcPr>
          <w:p w14:paraId="7BCF049D">
            <w:pPr>
              <w:jc w:val="center"/>
              <w:rPr>
                <w:b w:val="0"/>
                <w:bCs/>
                <w:kern w:val="0"/>
                <w:sz w:val="20"/>
                <w:szCs w:val="21"/>
              </w:rPr>
            </w:pPr>
          </w:p>
        </w:tc>
        <w:tc>
          <w:tcPr>
            <w:tcW w:w="1155" w:type="dxa"/>
            <w:vMerge w:val="continue"/>
            <w:shd w:val="clear" w:color="auto" w:fill="auto"/>
            <w:vAlign w:val="center"/>
          </w:tcPr>
          <w:p w14:paraId="72639544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</w:p>
        </w:tc>
      </w:tr>
      <w:tr w14:paraId="65CD4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35B57D48">
            <w:pPr>
              <w:jc w:val="center"/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05204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马克思主义基本原理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E9D9652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马克思主义学院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35EFE15C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Align w:val="center"/>
          </w:tcPr>
          <w:p w14:paraId="21D40B83">
            <w:pPr>
              <w:jc w:val="center"/>
              <w:rPr>
                <w:rFonts w:hint="default" w:eastAsiaTheme="minorEastAsia"/>
                <w:b w:val="0"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2CBFB949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4933E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63076516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523" w:type="dxa"/>
            <w:vAlign w:val="center"/>
          </w:tcPr>
          <w:p w14:paraId="6579C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思想道德与法治</w:t>
            </w:r>
          </w:p>
        </w:tc>
        <w:tc>
          <w:tcPr>
            <w:tcW w:w="2235" w:type="dxa"/>
            <w:vAlign w:val="center"/>
          </w:tcPr>
          <w:p w14:paraId="4DAF792A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马克思主义学院</w:t>
            </w:r>
          </w:p>
        </w:tc>
        <w:tc>
          <w:tcPr>
            <w:tcW w:w="2061" w:type="dxa"/>
            <w:vAlign w:val="center"/>
          </w:tcPr>
          <w:p w14:paraId="72761BB9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Align w:val="center"/>
          </w:tcPr>
          <w:p w14:paraId="7ECFD0FA">
            <w:pPr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790A1DEA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7E04B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Merge w:val="restart"/>
            <w:vAlign w:val="center"/>
          </w:tcPr>
          <w:p w14:paraId="6EB7368F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523" w:type="dxa"/>
            <w:vAlign w:val="center"/>
          </w:tcPr>
          <w:p w14:paraId="346D08AC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习近平新时代中国特色</w:t>
            </w:r>
          </w:p>
          <w:p w14:paraId="3E11FE6D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社会主义思想概论（1班）</w:t>
            </w:r>
          </w:p>
        </w:tc>
        <w:tc>
          <w:tcPr>
            <w:tcW w:w="2235" w:type="dxa"/>
            <w:vMerge w:val="restart"/>
            <w:vAlign w:val="center"/>
          </w:tcPr>
          <w:p w14:paraId="19783001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马克思主义学院</w:t>
            </w:r>
          </w:p>
        </w:tc>
        <w:tc>
          <w:tcPr>
            <w:tcW w:w="2061" w:type="dxa"/>
            <w:vMerge w:val="restart"/>
            <w:shd w:val="clear" w:color="auto" w:fill="auto"/>
            <w:vAlign w:val="center"/>
          </w:tcPr>
          <w:p w14:paraId="4CA04012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Merge w:val="restart"/>
            <w:vAlign w:val="center"/>
          </w:tcPr>
          <w:p w14:paraId="5777FC40"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14:paraId="11D0680D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62EEF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Merge w:val="continue"/>
            <w:vAlign w:val="center"/>
          </w:tcPr>
          <w:p w14:paraId="7599D690">
            <w:pPr>
              <w:jc w:val="center"/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523" w:type="dxa"/>
            <w:vAlign w:val="center"/>
          </w:tcPr>
          <w:p w14:paraId="1576766F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习近平新时代中国特色</w:t>
            </w:r>
          </w:p>
          <w:p w14:paraId="46535979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社会主义思想概论（2班）</w:t>
            </w:r>
          </w:p>
        </w:tc>
        <w:tc>
          <w:tcPr>
            <w:tcW w:w="2235" w:type="dxa"/>
            <w:vMerge w:val="continue"/>
            <w:vAlign w:val="center"/>
          </w:tcPr>
          <w:p w14:paraId="4D080277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061" w:type="dxa"/>
            <w:vMerge w:val="continue"/>
            <w:shd w:val="clear" w:color="auto" w:fill="auto"/>
            <w:vAlign w:val="center"/>
          </w:tcPr>
          <w:p w14:paraId="432FF175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</w:pPr>
          </w:p>
        </w:tc>
        <w:tc>
          <w:tcPr>
            <w:tcW w:w="1598" w:type="dxa"/>
            <w:vMerge w:val="continue"/>
            <w:vAlign w:val="center"/>
          </w:tcPr>
          <w:p w14:paraId="2DE47A33"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155" w:type="dxa"/>
            <w:vMerge w:val="continue"/>
            <w:shd w:val="clear" w:color="auto" w:fill="auto"/>
            <w:vAlign w:val="center"/>
          </w:tcPr>
          <w:p w14:paraId="458071E6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2BB6B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Merge w:val="restart"/>
            <w:shd w:val="clear" w:color="auto" w:fill="auto"/>
            <w:vAlign w:val="center"/>
          </w:tcPr>
          <w:p w14:paraId="46D8798C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25E2A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高等数学Ⅰ（1班）</w:t>
            </w:r>
          </w:p>
        </w:tc>
        <w:tc>
          <w:tcPr>
            <w:tcW w:w="2235" w:type="dxa"/>
            <w:vMerge w:val="restart"/>
            <w:vAlign w:val="center"/>
          </w:tcPr>
          <w:p w14:paraId="1CD1D963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计算机与人工智能学院</w:t>
            </w:r>
          </w:p>
        </w:tc>
        <w:tc>
          <w:tcPr>
            <w:tcW w:w="2061" w:type="dxa"/>
            <w:vMerge w:val="restart"/>
            <w:vAlign w:val="center"/>
          </w:tcPr>
          <w:p w14:paraId="6B4738F7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Merge w:val="restart"/>
            <w:vAlign w:val="center"/>
          </w:tcPr>
          <w:p w14:paraId="189213CA">
            <w:pPr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32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14:paraId="4DDDD1B9">
            <w:pPr>
              <w:jc w:val="center"/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5B8DF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Merge w:val="continue"/>
            <w:shd w:val="clear" w:color="auto" w:fill="auto"/>
            <w:vAlign w:val="center"/>
          </w:tcPr>
          <w:p w14:paraId="04AD400D">
            <w:pPr>
              <w:jc w:val="center"/>
              <w:rPr>
                <w:rFonts w:hint="eastAsia" w:asciiTheme="majorEastAsia" w:hAnsiTheme="majorEastAsia" w:eastAsiaTheme="majorEastAsia" w:cstheme="minorBidi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523" w:type="dxa"/>
            <w:vAlign w:val="center"/>
          </w:tcPr>
          <w:p w14:paraId="72E9C207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高等数学Ⅰ（2班）</w:t>
            </w:r>
          </w:p>
        </w:tc>
        <w:tc>
          <w:tcPr>
            <w:tcW w:w="2235" w:type="dxa"/>
            <w:vMerge w:val="continue"/>
            <w:vAlign w:val="center"/>
          </w:tcPr>
          <w:p w14:paraId="0BFBE9AF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</w:rPr>
            </w:pPr>
          </w:p>
        </w:tc>
        <w:tc>
          <w:tcPr>
            <w:tcW w:w="2061" w:type="dxa"/>
            <w:vMerge w:val="continue"/>
            <w:shd w:val="clear" w:color="auto" w:fill="auto"/>
            <w:vAlign w:val="center"/>
          </w:tcPr>
          <w:p w14:paraId="72D62CD3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598" w:type="dxa"/>
            <w:vMerge w:val="continue"/>
            <w:vAlign w:val="center"/>
          </w:tcPr>
          <w:p w14:paraId="1676BEBF"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kern w:val="2"/>
                <w:sz w:val="20"/>
                <w:szCs w:val="20"/>
                <w:lang w:val="en-US" w:eastAsia="zh-Hans" w:bidi="ar-SA"/>
              </w:rPr>
            </w:pPr>
          </w:p>
        </w:tc>
        <w:tc>
          <w:tcPr>
            <w:tcW w:w="1155" w:type="dxa"/>
            <w:vMerge w:val="continue"/>
            <w:shd w:val="clear" w:color="auto" w:fill="auto"/>
            <w:vAlign w:val="center"/>
          </w:tcPr>
          <w:p w14:paraId="6E46184B">
            <w:pPr>
              <w:jc w:val="center"/>
              <w:rPr>
                <w:rFonts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719F2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shd w:val="clear" w:color="auto" w:fill="auto"/>
            <w:vAlign w:val="center"/>
          </w:tcPr>
          <w:p w14:paraId="0C15E7EF">
            <w:pPr>
              <w:jc w:val="center"/>
              <w:rPr>
                <w:rFonts w:hint="default" w:asciiTheme="majorEastAsia" w:hAnsiTheme="majorEastAsia" w:eastAsiaTheme="maj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47CEE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微积分/微积分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Ⅰ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3A98B02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计算机与人工智能学院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1D240053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Align w:val="center"/>
          </w:tcPr>
          <w:p w14:paraId="17D91622">
            <w:pPr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32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44B6B45A">
            <w:pPr>
              <w:jc w:val="center"/>
              <w:rPr>
                <w:rFonts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317F7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shd w:val="clear" w:color="auto" w:fill="auto"/>
            <w:vAlign w:val="center"/>
          </w:tcPr>
          <w:p w14:paraId="06AA3C19">
            <w:pPr>
              <w:jc w:val="center"/>
              <w:rPr>
                <w:rFonts w:hint="default" w:asciiTheme="majorEastAsia" w:hAnsiTheme="majorEastAsia" w:eastAsiaTheme="maj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56CFD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线性代数与概率论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F7DC5BD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计算机与人工智能学院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07F25C13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Align w:val="center"/>
          </w:tcPr>
          <w:p w14:paraId="673E4F17"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kern w:val="2"/>
                <w:sz w:val="20"/>
                <w:szCs w:val="20"/>
                <w:lang w:val="en-US" w:eastAsia="zh-Hans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1B0A9566">
            <w:pPr>
              <w:jc w:val="center"/>
              <w:rPr>
                <w:rFonts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2362F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18ADDD9B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7E718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电力拖动技术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41DD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能源与动力工程学院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4DBECB25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Align w:val="center"/>
          </w:tcPr>
          <w:p w14:paraId="54DD40AC">
            <w:pPr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kern w:val="2"/>
                <w:sz w:val="20"/>
                <w:szCs w:val="20"/>
                <w:lang w:val="en-US" w:eastAsia="zh-Hans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36335DA8">
            <w:pPr>
              <w:jc w:val="center"/>
              <w:rPr>
                <w:rFonts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19B3E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320BEFC2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496E3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模拟电子技术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1878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能源与动力工程学院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6A6564A6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Align w:val="center"/>
          </w:tcPr>
          <w:p w14:paraId="31FBD0A9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668AEEA4">
            <w:pPr>
              <w:jc w:val="center"/>
              <w:rPr>
                <w:rFonts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53FD4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73F07B37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29082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中国古代文学Ⅱ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697D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4A296CFC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Align w:val="center"/>
          </w:tcPr>
          <w:p w14:paraId="5BF10F1B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Hans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33DA8743">
            <w:pPr>
              <w:jc w:val="center"/>
              <w:rPr>
                <w:rFonts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0FF7A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3E04D56E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612ED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基础写作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2BD8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1902702B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Align w:val="center"/>
          </w:tcPr>
          <w:p w14:paraId="642C71D1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Hans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2E73D56D">
            <w:pPr>
              <w:jc w:val="center"/>
              <w:rPr>
                <w:rFonts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6736B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5FC81D43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46756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文学概论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4C00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2C406A38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Align w:val="center"/>
          </w:tcPr>
          <w:p w14:paraId="23B5BD27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Hans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7945F80D">
            <w:pPr>
              <w:jc w:val="center"/>
              <w:rPr>
                <w:rFonts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09B68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670F036C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555EE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现代汉语Ⅰ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2030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04B104E3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Align w:val="center"/>
          </w:tcPr>
          <w:p w14:paraId="12A2F034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2473DF15">
            <w:pPr>
              <w:jc w:val="center"/>
              <w:rPr>
                <w:rFonts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171C2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13E276D4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3CDEA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教育心理学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933D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教育学院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0A3B3160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vAlign w:val="center"/>
          </w:tcPr>
          <w:p w14:paraId="43B12F37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Hans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24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77B034CE">
            <w:pPr>
              <w:jc w:val="center"/>
              <w:rPr>
                <w:rFonts w:hint="eastAsia" w:ascii="宋体" w:hAnsi="宋体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0"/>
                <w:szCs w:val="20"/>
                <w:lang w:val="en-US" w:eastAsia="zh-CN" w:bidi="ar-SA"/>
              </w:rPr>
              <w:t>长江</w:t>
            </w:r>
          </w:p>
          <w:p w14:paraId="39E1F5A7"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0"/>
                <w:szCs w:val="20"/>
                <w:lang w:val="en-US" w:eastAsia="zh-CN" w:bidi="ar-SA"/>
              </w:rPr>
              <w:t>雨课堂</w:t>
            </w:r>
          </w:p>
        </w:tc>
      </w:tr>
      <w:tr w14:paraId="45074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4CD6661E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5C204F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艺术概论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B081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传媒学院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0F8AF920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4F7A1AEB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16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4BD6FF62">
            <w:pPr>
              <w:jc w:val="center"/>
              <w:rPr>
                <w:rFonts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</w:t>
            </w:r>
          </w:p>
        </w:tc>
      </w:tr>
      <w:tr w14:paraId="0BE52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7DF7BCC7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52D26D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各类公共体育课程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E90E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7D1CEFB5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290CEB76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Hans" w:bidi="ar-SA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16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04375DF3"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钉钉/操场</w:t>
            </w:r>
          </w:p>
        </w:tc>
      </w:tr>
      <w:tr w14:paraId="67198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35AE4BA7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467D7E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cs="Arial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美育教育Ⅰ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61E8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传媒学院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083A02BB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2753" w:type="dxa"/>
            <w:gridSpan w:val="2"/>
            <w:shd w:val="clear" w:color="auto" w:fill="auto"/>
            <w:vAlign w:val="center"/>
          </w:tcPr>
          <w:p w14:paraId="36CAF431"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  <w:t>数字化实习实训课程平台</w:t>
            </w:r>
          </w:p>
          <w:p w14:paraId="51C5ECFD">
            <w:pPr>
              <w:jc w:val="center"/>
              <w:rPr>
                <w:rFonts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（学校官网主页）</w:t>
            </w:r>
          </w:p>
        </w:tc>
      </w:tr>
      <w:tr w14:paraId="1E9F7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7" w:type="dxa"/>
            <w:vAlign w:val="center"/>
          </w:tcPr>
          <w:p w14:paraId="47F76EA7">
            <w:pPr>
              <w:jc w:val="center"/>
              <w:rPr>
                <w:rFonts w:hint="default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1D5EF8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社会公益Ⅰ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7A00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社会公益学院</w:t>
            </w:r>
          </w:p>
        </w:tc>
        <w:tc>
          <w:tcPr>
            <w:tcW w:w="2061" w:type="dxa"/>
            <w:shd w:val="clear" w:color="auto" w:fill="auto"/>
            <w:vAlign w:val="center"/>
          </w:tcPr>
          <w:p w14:paraId="7238E1C2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2753" w:type="dxa"/>
            <w:gridSpan w:val="2"/>
            <w:shd w:val="clear" w:color="auto" w:fill="auto"/>
            <w:vAlign w:val="center"/>
          </w:tcPr>
          <w:p w14:paraId="78093DBB">
            <w:pPr>
              <w:jc w:val="center"/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公益课程平台</w:t>
            </w:r>
          </w:p>
          <w:p w14:paraId="566B43FE">
            <w:pPr>
              <w:jc w:val="center"/>
              <w:rPr>
                <w:rFonts w:hint="default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（学校官网主页）</w:t>
            </w:r>
          </w:p>
        </w:tc>
      </w:tr>
    </w:tbl>
    <w:p w14:paraId="33B9C730">
      <w:pP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</w:pPr>
    </w:p>
    <w:p w14:paraId="2C056C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方正小标宋简体" w:hAnsi="宋体" w:eastAsia="方正小标宋简体" w:cs="宋体"/>
          <w:color w:val="000000"/>
          <w:kern w:val="0"/>
          <w:sz w:val="32"/>
          <w:szCs w:val="32"/>
        </w:rPr>
      </w:pPr>
      <w:bookmarkStart w:id="0" w:name="_GoBack"/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备注：若一门课程设有两个教学班，报名学生需先登录教务系统查看课表内自己对应的班级名称，再扫描该班级的二维码，进入线上班级听课。</w:t>
      </w:r>
    </w:p>
    <w:bookmarkEnd w:id="0"/>
    <w:p w14:paraId="3BEE9E0A">
      <w:pPr>
        <w:ind w:left="0" w:leftChars="0" w:firstLine="0" w:firstLineChars="0"/>
        <w:rPr>
          <w:rFonts w:hint="eastAsia" w:ascii="方正小标宋简体" w:hAnsi="宋体" w:eastAsia="方正小标宋简体" w:cs="宋体"/>
          <w:color w:val="000000"/>
          <w:kern w:val="0"/>
          <w:sz w:val="32"/>
          <w:szCs w:val="32"/>
        </w:rPr>
      </w:pPr>
      <w:r>
        <w:rPr>
          <w:rFonts w:hint="eastAsia" w:ascii="方正小标宋简体" w:hAnsi="宋体" w:eastAsia="方正小标宋简体" w:cs="宋体"/>
          <w:color w:val="000000"/>
          <w:kern w:val="0"/>
          <w:sz w:val="32"/>
          <w:szCs w:val="32"/>
        </w:rPr>
        <w:t>本科课程二维码：</w:t>
      </w:r>
    </w:p>
    <w:p w14:paraId="2ABB5B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textAlignment w:val="auto"/>
        <w:rPr>
          <w:rFonts w:hint="eastAsia" w:ascii="方正小标宋简体" w:hAnsi="Times New Roman" w:eastAsia="方正小标宋简体" w:cs="Times New Roman"/>
          <w:sz w:val="21"/>
          <w:szCs w:val="16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大学英语Ⅰ（1班）    </w:t>
      </w:r>
      <w:r>
        <w:rPr>
          <w:rFonts w:hint="eastAsia" w:ascii="方正小标宋简体" w:eastAsia="方正小标宋简体"/>
          <w:sz w:val="21"/>
          <w:szCs w:val="16"/>
          <w:lang w:val="en-US" w:eastAsia="zh-CN"/>
        </w:rPr>
        <w:t xml:space="preserve">                                 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大学英语Ⅰ（2班）  </w:t>
      </w:r>
      <w:r>
        <w:rPr>
          <w:rFonts w:hint="eastAsia" w:ascii="Times New Roman" w:hAnsi="Times New Roman" w:eastAsia="宋体" w:cs="Times New Roman"/>
          <w:sz w:val="15"/>
          <w:szCs w:val="15"/>
        </w:rPr>
        <w:t xml:space="preserve"> </w:t>
      </w:r>
    </w:p>
    <w:p w14:paraId="440713F2">
      <w:pPr>
        <w:jc w:val="left"/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drawing>
          <wp:inline distT="0" distB="0" distL="114300" distR="114300">
            <wp:extent cx="2116455" cy="2834005"/>
            <wp:effectExtent l="0" t="0" r="17145" b="4445"/>
            <wp:docPr id="4" name="图片 4" descr="微信图片_20251016102045_73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16102045_73_70"/>
                    <pic:cNvPicPr>
                      <a:picLocks noChangeAspect="1"/>
                    </pic:cNvPicPr>
                  </pic:nvPicPr>
                  <pic:blipFill>
                    <a:blip r:embed="rId4"/>
                    <a:srcRect l="8478" t="4606" r="8359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 xml:space="preserve">                             </w:t>
      </w:r>
      <w:r>
        <w:drawing>
          <wp:inline distT="0" distB="0" distL="114300" distR="114300">
            <wp:extent cx="2092325" cy="2865120"/>
            <wp:effectExtent l="0" t="0" r="3175" b="11430"/>
            <wp:docPr id="29161" name="ID_D2EBEEA0E17B4A4C8649288A495D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1" name="ID_D2EBEEA0E17B4A4C8649288A495D2952"/>
                    <pic:cNvPicPr>
                      <a:picLocks noChangeAspect="1"/>
                    </pic:cNvPicPr>
                  </pic:nvPicPr>
                  <pic:blipFill>
                    <a:blip r:embed="rId5"/>
                    <a:srcRect l="7365" t="3829" r="7432" b="4224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 xml:space="preserve">      </w:t>
      </w:r>
    </w:p>
    <w:p w14:paraId="11E1D0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294FDB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40" w:firstLineChars="100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大学英语Ⅲ（1班）                                    大学英语Ⅲ（2班）</w:t>
      </w:r>
    </w:p>
    <w:p w14:paraId="623F8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95885</wp:posOffset>
            </wp:positionV>
            <wp:extent cx="2097405" cy="2685415"/>
            <wp:effectExtent l="0" t="0" r="17145" b="635"/>
            <wp:wrapSquare wrapText="bothSides"/>
            <wp:docPr id="29163" name="ID_C6C5D8075E3C4B97A53B8B58016FE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3" name="ID_C6C5D8075E3C4B97A53B8B58016FE18E"/>
                    <pic:cNvPicPr>
                      <a:picLocks noChangeAspect="1"/>
                    </pic:cNvPicPr>
                  </pic:nvPicPr>
                  <pic:blipFill>
                    <a:blip r:embed="rId6"/>
                    <a:srcRect l="6238" t="6087" r="5963" b="5145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100330</wp:posOffset>
            </wp:positionV>
            <wp:extent cx="2129155" cy="2618740"/>
            <wp:effectExtent l="0" t="0" r="4445" b="10160"/>
            <wp:wrapNone/>
            <wp:docPr id="29162" name="ID_D257F287F304401496A9582FEF8D00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2" name="ID_D257F287F304401496A9582FEF8D00D9"/>
                    <pic:cNvPicPr>
                      <a:picLocks noChangeAspect="1"/>
                    </pic:cNvPicPr>
                  </pic:nvPicPr>
                  <pic:blipFill>
                    <a:blip r:embed="rId7"/>
                    <a:srcRect l="6252" t="5595" r="6606" b="4632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3E4D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680A4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2CEA19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367C9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3C67CC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                            </w:t>
      </w:r>
    </w:p>
    <w:p w14:paraId="330759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     </w:t>
      </w:r>
    </w:p>
    <w:p w14:paraId="3155C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7CF972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5B0B5A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7EF90D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7FACD995">
      <w:pPr>
        <w:ind w:left="0" w:leftChars="0"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4DA4684B">
      <w:pPr>
        <w:ind w:left="0" w:leftChars="0" w:firstLine="210" w:firstLineChars="100"/>
        <w:rPr>
          <w:rFonts w:hint="eastAsia"/>
          <w:lang w:val="en-US" w:eastAsia="zh-CN"/>
        </w:rPr>
      </w:pPr>
    </w:p>
    <w:p w14:paraId="0EB5F315">
      <w:pPr>
        <w:ind w:left="0" w:leftChars="0" w:firstLine="210" w:firstLineChars="100"/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方正小标宋简体" w:eastAsia="方正小标宋简体"/>
          <w:sz w:val="24"/>
          <w:szCs w:val="20"/>
        </w:rPr>
        <w:t>马克思主义基本原理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                          </w:t>
      </w:r>
      <w:r>
        <w:rPr>
          <w:rFonts w:hint="eastAsia" w:ascii="方正小标宋简体" w:eastAsia="方正小标宋简体"/>
          <w:sz w:val="24"/>
          <w:szCs w:val="20"/>
        </w:rPr>
        <w:t>思想道德与法治</w:t>
      </w:r>
    </w:p>
    <w:p w14:paraId="5A619B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64135</wp:posOffset>
            </wp:positionV>
            <wp:extent cx="2428875" cy="2933065"/>
            <wp:effectExtent l="0" t="0" r="0" b="0"/>
            <wp:wrapTight wrapText="bothSides">
              <wp:wrapPolygon>
                <wp:start x="0" y="0"/>
                <wp:lineTo x="0" y="21464"/>
                <wp:lineTo x="21515" y="21464"/>
                <wp:lineTo x="21515" y="0"/>
                <wp:lineTo x="0" y="0"/>
              </wp:wrapPolygon>
            </wp:wrapTight>
            <wp:docPr id="29167" name="ID_ACDF45F83293426E83C6785EA21292AD" descr="clipboard/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7" name="ID_ACDF45F83293426E83C6785EA21292AD" descr="clipboard/NULL"/>
                    <pic:cNvPicPr>
                      <a:picLocks noChangeAspect="1"/>
                    </pic:cNvPicPr>
                  </pic:nvPicPr>
                  <pic:blipFill>
                    <a:blip r:embed="rId8" r:link="rId9"/>
                    <a:srcRect l="5461" r="252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                                           </w:t>
      </w:r>
    </w:p>
    <w:p w14:paraId="53EB5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135255</wp:posOffset>
            </wp:positionV>
            <wp:extent cx="2092325" cy="2475865"/>
            <wp:effectExtent l="0" t="0" r="0" b="0"/>
            <wp:wrapTight wrapText="bothSides">
              <wp:wrapPolygon>
                <wp:start x="0" y="0"/>
                <wp:lineTo x="0" y="21439"/>
                <wp:lineTo x="21436" y="21439"/>
                <wp:lineTo x="21436" y="0"/>
                <wp:lineTo x="0" y="0"/>
              </wp:wrapPolygon>
            </wp:wrapTight>
            <wp:docPr id="29168" name="ID_94F92B0BD067431E9A80FB39E103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8" name="ID_94F92B0BD067431E9A80FB39E10355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CA79E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1D79E7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52E9E5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          </w:t>
      </w:r>
    </w:p>
    <w:p w14:paraId="3941B1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4C8C79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7C93CA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2D157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58806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3DEC9C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7E1F5026">
      <w:pPr>
        <w:ind w:left="0" w:leftChars="0" w:firstLine="0" w:firstLineChars="0"/>
        <w:rPr>
          <w:rFonts w:hint="eastAsia" w:ascii="方正小标宋简体" w:eastAsia="方正小标宋简体"/>
          <w:sz w:val="24"/>
          <w:szCs w:val="20"/>
        </w:rPr>
      </w:pPr>
    </w:p>
    <w:p w14:paraId="475B59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方正小标宋简体" w:eastAsia="方正小标宋简体"/>
          <w:sz w:val="21"/>
          <w:szCs w:val="16"/>
        </w:rPr>
      </w:pPr>
      <w:r>
        <w:rPr>
          <w:rFonts w:hint="eastAsia" w:ascii="方正小标宋简体" w:eastAsia="方正小标宋简体"/>
          <w:sz w:val="20"/>
          <w:szCs w:val="15"/>
        </w:rPr>
        <w:t>习近平新时代中国特色社会主义思想概论</w:t>
      </w:r>
      <w:r>
        <w:rPr>
          <w:rFonts w:hint="eastAsia" w:ascii="方正小标宋简体" w:eastAsia="方正小标宋简体"/>
          <w:sz w:val="20"/>
          <w:szCs w:val="15"/>
          <w:lang w:eastAsia="zh-CN"/>
        </w:rPr>
        <w:t>（</w:t>
      </w:r>
      <w:r>
        <w:rPr>
          <w:rFonts w:hint="eastAsia" w:ascii="方正小标宋简体" w:eastAsia="方正小标宋简体"/>
          <w:sz w:val="20"/>
          <w:szCs w:val="15"/>
          <w:lang w:val="en-US" w:eastAsia="zh-CN"/>
        </w:rPr>
        <w:t>1班</w:t>
      </w:r>
      <w:r>
        <w:rPr>
          <w:rFonts w:hint="eastAsia" w:ascii="方正小标宋简体" w:eastAsia="方正小标宋简体"/>
          <w:sz w:val="20"/>
          <w:szCs w:val="15"/>
          <w:lang w:eastAsia="zh-CN"/>
        </w:rPr>
        <w:t>）</w:t>
      </w:r>
      <w:r>
        <w:rPr>
          <w:rFonts w:hint="eastAsia" w:ascii="方正小标宋简体" w:eastAsia="方正小标宋简体"/>
          <w:sz w:val="20"/>
          <w:szCs w:val="15"/>
          <w:lang w:val="en-US" w:eastAsia="zh-CN"/>
        </w:rPr>
        <w:t xml:space="preserve">  </w:t>
      </w:r>
      <w:r>
        <w:rPr>
          <w:rFonts w:hint="eastAsia" w:ascii="方正小标宋简体" w:eastAsia="方正小标宋简体"/>
          <w:sz w:val="21"/>
          <w:szCs w:val="16"/>
          <w:lang w:val="en-US" w:eastAsia="zh-CN"/>
        </w:rPr>
        <w:t xml:space="preserve">          </w:t>
      </w:r>
      <w:r>
        <w:rPr>
          <w:rFonts w:hint="eastAsia" w:ascii="方正小标宋简体" w:eastAsia="方正小标宋简体"/>
          <w:sz w:val="20"/>
          <w:szCs w:val="15"/>
        </w:rPr>
        <w:t>习近平新时代中国特色社会主义思想概论</w:t>
      </w:r>
      <w:r>
        <w:rPr>
          <w:rFonts w:hint="eastAsia" w:ascii="方正小标宋简体" w:eastAsia="方正小标宋简体"/>
          <w:sz w:val="20"/>
          <w:szCs w:val="15"/>
          <w:lang w:eastAsia="zh-CN"/>
        </w:rPr>
        <w:t>（</w:t>
      </w:r>
      <w:r>
        <w:rPr>
          <w:rFonts w:hint="eastAsia" w:ascii="方正小标宋简体" w:eastAsia="方正小标宋简体"/>
          <w:sz w:val="20"/>
          <w:szCs w:val="15"/>
          <w:lang w:val="en-US" w:eastAsia="zh-CN"/>
        </w:rPr>
        <w:t>2班</w:t>
      </w:r>
      <w:r>
        <w:rPr>
          <w:rFonts w:hint="eastAsia" w:ascii="方正小标宋简体" w:eastAsia="方正小标宋简体"/>
          <w:sz w:val="20"/>
          <w:szCs w:val="15"/>
          <w:lang w:eastAsia="zh-CN"/>
        </w:rPr>
        <w:t>）</w:t>
      </w:r>
      <w:r>
        <w:rPr>
          <w:rFonts w:hint="eastAsia" w:ascii="方正小标宋简体" w:eastAsia="方正小标宋简体"/>
          <w:sz w:val="20"/>
          <w:szCs w:val="15"/>
          <w:lang w:val="en-US" w:eastAsia="zh-CN"/>
        </w:rPr>
        <w:t xml:space="preserve"> </w:t>
      </w:r>
    </w:p>
    <w:p w14:paraId="3EB5F7BF">
      <w:pPr>
        <w:ind w:left="0" w:leftChars="0" w:firstLine="0" w:firstLineChars="0"/>
        <w:rPr>
          <w:rFonts w:hint="eastAsia" w:ascii="方正小标宋简体" w:eastAsia="方正小标宋简体"/>
          <w:sz w:val="24"/>
          <w:szCs w:val="20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72390</wp:posOffset>
            </wp:positionV>
            <wp:extent cx="1990090" cy="2421255"/>
            <wp:effectExtent l="0" t="0" r="10160" b="36195"/>
            <wp:wrapTight wrapText="bothSides">
              <wp:wrapPolygon>
                <wp:start x="0" y="0"/>
                <wp:lineTo x="0" y="21413"/>
                <wp:lineTo x="21297" y="21413"/>
                <wp:lineTo x="21297" y="0"/>
                <wp:lineTo x="0" y="0"/>
              </wp:wrapPolygon>
            </wp:wrapTight>
            <wp:docPr id="29180" name="ID_7A10D2A2B3FD42338CA5A5800441783A" descr="clipboard/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0" name="ID_7A10D2A2B3FD42338CA5A5800441783A" descr="clipboard/NULL"/>
                    <pic:cNvPicPr>
                      <a:picLocks noChangeAspect="1"/>
                    </pic:cNvPicPr>
                  </pic:nvPicPr>
                  <pic:blipFill>
                    <a:blip r:embed="rId11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83185</wp:posOffset>
            </wp:positionV>
            <wp:extent cx="1943100" cy="2537460"/>
            <wp:effectExtent l="0" t="0" r="0" b="53340"/>
            <wp:wrapTight wrapText="bothSides">
              <wp:wrapPolygon>
                <wp:start x="0" y="0"/>
                <wp:lineTo x="0" y="21405"/>
                <wp:lineTo x="21388" y="21405"/>
                <wp:lineTo x="21388" y="0"/>
                <wp:lineTo x="0" y="0"/>
              </wp:wrapPolygon>
            </wp:wrapTight>
            <wp:docPr id="29170" name="ID_0D5F968C628945C3AAF4D87ECEB47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0" name="ID_0D5F968C628945C3AAF4D87ECEB479DA"/>
                    <pic:cNvPicPr>
                      <a:picLocks noChangeAspect="1"/>
                    </pic:cNvPicPr>
                  </pic:nvPicPr>
                  <pic:blipFill>
                    <a:blip r:embed="rId12"/>
                    <a:srcRect l="7065" t="4262" r="7562" b="44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13EF7A2">
      <w:pPr>
        <w:ind w:left="0" w:leftChars="0" w:firstLine="0" w:firstLineChars="0"/>
        <w:rPr>
          <w:rFonts w:hint="eastAsia" w:ascii="方正小标宋简体" w:eastAsia="方正小标宋简体"/>
          <w:sz w:val="24"/>
          <w:szCs w:val="20"/>
        </w:rPr>
      </w:pPr>
    </w:p>
    <w:p w14:paraId="074ACE8C">
      <w:pPr>
        <w:ind w:left="0" w:leftChars="0" w:firstLine="0" w:firstLineChars="0"/>
        <w:rPr>
          <w:rFonts w:hint="eastAsia" w:ascii="方正小标宋简体" w:eastAsia="方正小标宋简体"/>
          <w:sz w:val="24"/>
          <w:szCs w:val="20"/>
        </w:rPr>
      </w:pPr>
    </w:p>
    <w:p w14:paraId="219050F0">
      <w:pPr>
        <w:ind w:left="0" w:leftChars="0" w:firstLine="0" w:firstLineChars="0"/>
        <w:rPr>
          <w:rFonts w:hint="eastAsia" w:ascii="方正小标宋简体" w:eastAsia="方正小标宋简体"/>
          <w:sz w:val="24"/>
          <w:szCs w:val="20"/>
        </w:rPr>
      </w:pPr>
    </w:p>
    <w:p w14:paraId="76E0253A">
      <w:pPr>
        <w:ind w:left="0" w:leftChars="0" w:firstLine="0" w:firstLineChars="0"/>
        <w:rPr>
          <w:rFonts w:hint="eastAsia" w:ascii="方正小标宋简体" w:eastAsia="方正小标宋简体"/>
          <w:sz w:val="24"/>
          <w:szCs w:val="20"/>
        </w:rPr>
      </w:pPr>
    </w:p>
    <w:p w14:paraId="2D13371D">
      <w:pPr>
        <w:ind w:left="0" w:leftChars="0" w:firstLine="0" w:firstLineChars="0"/>
        <w:rPr>
          <w:rFonts w:hint="eastAsia" w:ascii="方正小标宋简体" w:eastAsia="方正小标宋简体"/>
          <w:sz w:val="24"/>
          <w:szCs w:val="20"/>
        </w:rPr>
      </w:pPr>
    </w:p>
    <w:p w14:paraId="6C4498C5">
      <w:pPr>
        <w:ind w:left="0" w:leftChars="0" w:firstLine="0" w:firstLineChars="0"/>
        <w:rPr>
          <w:rFonts w:hint="eastAsia" w:ascii="方正小标宋简体" w:eastAsia="方正小标宋简体"/>
          <w:sz w:val="24"/>
          <w:szCs w:val="20"/>
        </w:rPr>
      </w:pPr>
    </w:p>
    <w:p w14:paraId="177D83D5">
      <w:pPr>
        <w:ind w:left="0" w:leftChars="0" w:firstLine="210" w:firstLineChars="100"/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375285</wp:posOffset>
            </wp:positionV>
            <wp:extent cx="2171065" cy="2694940"/>
            <wp:effectExtent l="0" t="0" r="0" b="10160"/>
            <wp:wrapTight wrapText="bothSides">
              <wp:wrapPolygon>
                <wp:start x="0" y="0"/>
                <wp:lineTo x="0" y="21376"/>
                <wp:lineTo x="21417" y="21376"/>
                <wp:lineTo x="21417" y="0"/>
                <wp:lineTo x="0" y="0"/>
              </wp:wrapPolygon>
            </wp:wrapTight>
            <wp:docPr id="29178" name="ID_885AE7AE6EDF4346AEBC38631998E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8" name="ID_885AE7AE6EDF4346AEBC38631998E9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497840</wp:posOffset>
            </wp:positionV>
            <wp:extent cx="2000250" cy="2667000"/>
            <wp:effectExtent l="0" t="0" r="0" b="0"/>
            <wp:wrapTight wrapText="bothSides">
              <wp:wrapPolygon>
                <wp:start x="0" y="0"/>
                <wp:lineTo x="0" y="21446"/>
                <wp:lineTo x="21394" y="21446"/>
                <wp:lineTo x="21394" y="0"/>
                <wp:lineTo x="0" y="0"/>
              </wp:wrapPolygon>
            </wp:wrapTight>
            <wp:docPr id="29177" name="ID_E9F77FD3267F43B09389C4721BAA8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7" name="ID_E9F77FD3267F43B09389C4721BAA883A"/>
                    <pic:cNvPicPr>
                      <a:picLocks noChangeAspect="1"/>
                    </pic:cNvPicPr>
                  </pic:nvPicPr>
                  <pic:blipFill>
                    <a:blip r:embed="rId14"/>
                    <a:srcRect l="5932" t="4341" r="5932" b="403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小标宋简体" w:eastAsia="方正小标宋简体"/>
          <w:sz w:val="24"/>
          <w:szCs w:val="20"/>
          <w:lang w:val="en-US" w:eastAsia="zh-CN"/>
        </w:rPr>
        <w:t>高等数学Ⅰ（1班）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                          高等数学Ⅰ（2班） </w:t>
      </w:r>
    </w:p>
    <w:p w14:paraId="6396156D">
      <w:pPr>
        <w:ind w:left="0" w:leftChars="0" w:firstLine="0" w:firstLineChars="0"/>
        <w:rPr>
          <w:rFonts w:hint="eastAsia" w:ascii="方正小标宋简体" w:eastAsia="方正小标宋简体"/>
          <w:sz w:val="24"/>
          <w:szCs w:val="20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                 </w:t>
      </w:r>
    </w:p>
    <w:p w14:paraId="108A26AC">
      <w:pPr>
        <w:ind w:left="5760" w:hanging="5760" w:hangingChars="2400"/>
        <w:rPr>
          <w:rFonts w:hint="eastAsia" w:ascii="方正小标宋简体" w:eastAsia="方正小标宋简体"/>
          <w:sz w:val="24"/>
          <w:szCs w:val="20"/>
        </w:rPr>
      </w:pPr>
    </w:p>
    <w:p w14:paraId="6ABA7F81">
      <w:pPr>
        <w:ind w:left="5760" w:hanging="5760" w:hangingChars="2400"/>
        <w:rPr>
          <w:rFonts w:hint="eastAsia" w:ascii="方正小标宋简体" w:eastAsia="方正小标宋简体"/>
          <w:sz w:val="24"/>
          <w:szCs w:val="20"/>
        </w:rPr>
      </w:pPr>
    </w:p>
    <w:p w14:paraId="2E9A6138">
      <w:pPr>
        <w:ind w:left="5760" w:hanging="5760" w:hangingChars="2400"/>
        <w:rPr>
          <w:rFonts w:hint="eastAsia" w:ascii="方正小标宋简体" w:eastAsia="方正小标宋简体"/>
          <w:sz w:val="24"/>
          <w:szCs w:val="20"/>
        </w:rPr>
      </w:pPr>
    </w:p>
    <w:p w14:paraId="149C76EA">
      <w:pPr>
        <w:ind w:left="5760" w:hanging="5760" w:hangingChars="2400"/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</w:t>
      </w:r>
    </w:p>
    <w:p w14:paraId="35D9902E">
      <w:pPr>
        <w:ind w:left="5760" w:hanging="5760" w:hangingChars="2400"/>
        <w:rPr>
          <w:rFonts w:hint="eastAsia" w:ascii="方正小标宋简体" w:eastAsia="方正小标宋简体"/>
          <w:sz w:val="24"/>
          <w:szCs w:val="20"/>
        </w:rPr>
      </w:pPr>
    </w:p>
    <w:p w14:paraId="5CAEE390">
      <w:pPr>
        <w:ind w:left="5099" w:leftChars="228" w:hanging="4620" w:hangingChars="2200"/>
        <w:rPr>
          <w:rFonts w:hint="default" w:ascii="方正小标宋简体" w:eastAsia="宋体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337185</wp:posOffset>
            </wp:positionV>
            <wp:extent cx="2892425" cy="2760980"/>
            <wp:effectExtent l="0" t="0" r="3175" b="1270"/>
            <wp:wrapTight wrapText="bothSides">
              <wp:wrapPolygon>
                <wp:start x="0" y="0"/>
                <wp:lineTo x="0" y="21461"/>
                <wp:lineTo x="21481" y="21461"/>
                <wp:lineTo x="21481" y="0"/>
                <wp:lineTo x="0" y="0"/>
              </wp:wrapPolygon>
            </wp:wrapTight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t="8481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346710</wp:posOffset>
            </wp:positionV>
            <wp:extent cx="2562860" cy="2686050"/>
            <wp:effectExtent l="0" t="0" r="0" b="0"/>
            <wp:wrapTight wrapText="bothSides">
              <wp:wrapPolygon>
                <wp:start x="0" y="0"/>
                <wp:lineTo x="0" y="21447"/>
                <wp:lineTo x="21514" y="21447"/>
                <wp:lineTo x="21514" y="0"/>
                <wp:lineTo x="0" y="0"/>
              </wp:wrapPolygon>
            </wp:wrapTight>
            <wp:docPr id="29179" name="ID_E7A262DAD5A64940AB5A4A7E26D6F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9" name="ID_E7A262DAD5A64940AB5A4A7E26D6F192"/>
                    <pic:cNvPicPr>
                      <a:picLocks noChangeAspect="1"/>
                    </pic:cNvPicPr>
                  </pic:nvPicPr>
                  <pic:blipFill>
                    <a:blip r:embed="rId16"/>
                    <a:srcRect t="9384" r="931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24"/>
          <w:szCs w:val="20"/>
        </w:rPr>
        <w:t>微积分/微积分Ⅰ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             </w:t>
      </w:r>
      <w:r>
        <w:rPr>
          <w:rFonts w:hint="eastAsia" w:ascii="Times New Roman" w:hAnsi="Times New Roman" w:eastAsia="宋体" w:cs="Times New Roman"/>
          <w:sz w:val="18"/>
          <w:szCs w:val="18"/>
        </w:rPr>
        <w:t xml:space="preserve">               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线性代数与概率论</w:t>
      </w:r>
    </w:p>
    <w:p w14:paraId="3C5CF064">
      <w:pPr>
        <w:ind w:left="5760" w:hanging="5760" w:hangingChars="2400"/>
        <w:rPr>
          <w:rFonts w:ascii="方正小标宋简体" w:eastAsia="方正小标宋简体"/>
          <w:sz w:val="24"/>
          <w:szCs w:val="20"/>
        </w:rPr>
      </w:pPr>
      <w:r>
        <w:rPr>
          <w:rFonts w:hint="eastAsia" w:ascii="方正小标宋简体" w:eastAsia="方正小标宋简体"/>
          <w:sz w:val="24"/>
          <w:szCs w:val="20"/>
        </w:rPr>
        <w:t xml:space="preserve">                                               </w:t>
      </w:r>
    </w:p>
    <w:p w14:paraId="547F0771">
      <w:pPr>
        <w:rPr>
          <w:rFonts w:ascii="方正小标宋简体" w:eastAsia="方正小标宋简体"/>
          <w:sz w:val="24"/>
          <w:szCs w:val="20"/>
        </w:rPr>
      </w:pPr>
    </w:p>
    <w:p w14:paraId="284D4F19">
      <w:pPr>
        <w:rPr>
          <w:rFonts w:ascii="方正小标宋简体" w:eastAsia="方正小标宋简体"/>
          <w:sz w:val="24"/>
          <w:szCs w:val="20"/>
        </w:rPr>
      </w:pPr>
    </w:p>
    <w:p w14:paraId="21229E1E">
      <w:pPr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</w:t>
      </w:r>
    </w:p>
    <w:p w14:paraId="38E02BC7">
      <w:pPr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0AFC45E4">
      <w:pPr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</w:t>
      </w:r>
    </w:p>
    <w:p w14:paraId="0B11F214">
      <w:pPr>
        <w:rPr>
          <w:rFonts w:ascii="方正小标宋简体" w:eastAsia="方正小标宋简体"/>
          <w:sz w:val="24"/>
          <w:szCs w:val="20"/>
        </w:rPr>
      </w:pPr>
    </w:p>
    <w:p w14:paraId="45F55512">
      <w:pPr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电力拖动技术                                       模拟电子技术</w:t>
      </w:r>
    </w:p>
    <w:p w14:paraId="6006C97A">
      <w:pPr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95250</wp:posOffset>
            </wp:positionV>
            <wp:extent cx="1781175" cy="2500630"/>
            <wp:effectExtent l="0" t="0" r="9525" b="13970"/>
            <wp:wrapTight wrapText="bothSides">
              <wp:wrapPolygon>
                <wp:start x="0" y="0"/>
                <wp:lineTo x="0" y="21392"/>
                <wp:lineTo x="21484" y="21392"/>
                <wp:lineTo x="21484" y="0"/>
                <wp:lineTo x="0" y="0"/>
              </wp:wrapPolygon>
            </wp:wrapTight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126615" cy="2807970"/>
            <wp:effectExtent l="0" t="0" r="6985" b="1143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r="3477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0B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40" w:firstLineChars="100"/>
        <w:jc w:val="left"/>
        <w:textAlignment w:val="auto"/>
        <w:rPr>
          <w:rFonts w:hint="eastAsia" w:ascii="方正小标宋简体" w:eastAsia="方正小标宋简体"/>
          <w:sz w:val="18"/>
          <w:szCs w:val="18"/>
          <w:lang w:val="en-US" w:eastAsia="zh-CN"/>
        </w:rPr>
      </w:pPr>
      <w:r>
        <w:rPr>
          <w:rFonts w:hint="default" w:ascii="方正小标宋简体" w:eastAsia="方正小标宋简体"/>
          <w:sz w:val="24"/>
          <w:szCs w:val="20"/>
          <w:lang w:val="en-US" w:eastAsia="zh-CN"/>
        </w:rPr>
        <w:t>中国古代文学Ⅱ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                          基础写作</w:t>
      </w:r>
    </w:p>
    <w:p w14:paraId="059775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96520</wp:posOffset>
            </wp:positionV>
            <wp:extent cx="1934210" cy="2787015"/>
            <wp:effectExtent l="0" t="0" r="0" b="0"/>
            <wp:wrapTight wrapText="bothSides">
              <wp:wrapPolygon>
                <wp:start x="0" y="0"/>
                <wp:lineTo x="0" y="21408"/>
                <wp:lineTo x="21487" y="21408"/>
                <wp:lineTo x="21487" y="0"/>
                <wp:lineTo x="0" y="0"/>
              </wp:wrapPolygon>
            </wp:wrapTight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t="11956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FF7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49530</wp:posOffset>
            </wp:positionV>
            <wp:extent cx="2152650" cy="2648585"/>
            <wp:effectExtent l="0" t="0" r="0" b="0"/>
            <wp:wrapTight wrapText="bothSides">
              <wp:wrapPolygon>
                <wp:start x="0" y="0"/>
                <wp:lineTo x="0" y="21439"/>
                <wp:lineTo x="21409" y="21439"/>
                <wp:lineTo x="21409" y="0"/>
                <wp:lineTo x="0" y="0"/>
              </wp:wrapPolygon>
            </wp:wrapTight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rcRect l="7474" r="844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9C4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</w:p>
    <w:p w14:paraId="71F105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</w:p>
    <w:p w14:paraId="230051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  <w:r>
        <w:rPr>
          <w:rFonts w:hint="eastAsia" w:ascii="方正小标宋简体" w:eastAsia="方正小标宋简体"/>
          <w:sz w:val="18"/>
          <w:szCs w:val="18"/>
          <w:lang w:val="en-US" w:eastAsia="zh-CN"/>
        </w:rPr>
        <w:t xml:space="preserve">  </w:t>
      </w:r>
    </w:p>
    <w:p w14:paraId="3C12F3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</w:p>
    <w:p w14:paraId="06DD9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</w:p>
    <w:p w14:paraId="346BCA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</w:p>
    <w:p w14:paraId="5C7CDC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</w:p>
    <w:p w14:paraId="7317D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  <w:r>
        <w:rPr>
          <w:rFonts w:hint="eastAsia" w:ascii="方正小标宋简体" w:eastAsia="方正小标宋简体"/>
          <w:sz w:val="18"/>
          <w:szCs w:val="18"/>
          <w:lang w:val="en-US" w:eastAsia="zh-CN"/>
        </w:rPr>
        <w:t xml:space="preserve">    </w:t>
      </w:r>
    </w:p>
    <w:p w14:paraId="27F37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</w:p>
    <w:p w14:paraId="43EFC9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</w:p>
    <w:p w14:paraId="16CC70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</w:p>
    <w:p w14:paraId="59F65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</w:p>
    <w:p w14:paraId="669BB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18"/>
          <w:szCs w:val="18"/>
          <w:lang w:val="en-US" w:eastAsia="zh-CN"/>
        </w:rPr>
      </w:pPr>
    </w:p>
    <w:p w14:paraId="4C69CC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文学概论                                           现代汉语Ⅰ</w:t>
      </w:r>
    </w:p>
    <w:p w14:paraId="70B3E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96520</wp:posOffset>
            </wp:positionV>
            <wp:extent cx="2256155" cy="3216910"/>
            <wp:effectExtent l="0" t="0" r="0" b="0"/>
            <wp:wrapTight wrapText="bothSides">
              <wp:wrapPolygon>
                <wp:start x="0" y="0"/>
                <wp:lineTo x="0" y="21489"/>
                <wp:lineTo x="21339" y="21489"/>
                <wp:lineTo x="21339" y="0"/>
                <wp:lineTo x="0" y="0"/>
              </wp:wrapPolygon>
            </wp:wrapTight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l="9336" r="9904" b="8945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107315</wp:posOffset>
            </wp:positionV>
            <wp:extent cx="2264410" cy="3282950"/>
            <wp:effectExtent l="0" t="0" r="40640" b="50800"/>
            <wp:wrapTight wrapText="bothSides">
              <wp:wrapPolygon>
                <wp:start x="0" y="0"/>
                <wp:lineTo x="0" y="21433"/>
                <wp:lineTo x="21443" y="21433"/>
                <wp:lineTo x="21443" y="0"/>
                <wp:lineTo x="0" y="0"/>
              </wp:wrapPolygon>
            </wp:wrapTight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384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4AA16C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294511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739DA5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3341BF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0257C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10A00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65F3FC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4EE2C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3118E3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054E70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3A5E8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10880C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76B8D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743BF5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59194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5C912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41A8BB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7C6544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教育心理学                                      艺术概论</w:t>
      </w:r>
    </w:p>
    <w:p w14:paraId="40F7E4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152400</wp:posOffset>
            </wp:positionV>
            <wp:extent cx="2430145" cy="2651760"/>
            <wp:effectExtent l="0" t="0" r="8255" b="15240"/>
            <wp:wrapTight wrapText="bothSides">
              <wp:wrapPolygon>
                <wp:start x="0" y="0"/>
                <wp:lineTo x="0" y="21414"/>
                <wp:lineTo x="21504" y="21414"/>
                <wp:lineTo x="21504" y="0"/>
                <wp:lineTo x="0" y="0"/>
              </wp:wrapPolygon>
            </wp:wrapTight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rcRect l="4597" r="3746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83185</wp:posOffset>
            </wp:positionV>
            <wp:extent cx="2202815" cy="2771775"/>
            <wp:effectExtent l="0" t="0" r="0" b="0"/>
            <wp:wrapTight wrapText="bothSides">
              <wp:wrapPolygon>
                <wp:start x="0" y="0"/>
                <wp:lineTo x="0" y="21526"/>
                <wp:lineTo x="21482" y="21526"/>
                <wp:lineTo x="21482" y="0"/>
                <wp:lineTo x="0" y="0"/>
              </wp:wrapPolygon>
            </wp:wrapTight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</w:t>
      </w:r>
    </w:p>
    <w:sectPr>
      <w:pgSz w:w="11906" w:h="16838"/>
      <w:pgMar w:top="986" w:right="896" w:bottom="986" w:left="89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7F8C9D4-8E3A-4F92-8835-D4C4112392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8E571826-EE77-49CB-8816-0B468312F5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2NmYwZGNlY2FjZDdjZDk4YjUwZTA3Yjk4NTcwZDEifQ=="/>
  </w:docVars>
  <w:rsids>
    <w:rsidRoot w:val="6E8C4C20"/>
    <w:rsid w:val="011C35D4"/>
    <w:rsid w:val="01303AC5"/>
    <w:rsid w:val="022D1862"/>
    <w:rsid w:val="02EF1E8A"/>
    <w:rsid w:val="03541CED"/>
    <w:rsid w:val="036F6B27"/>
    <w:rsid w:val="0444788C"/>
    <w:rsid w:val="049031F8"/>
    <w:rsid w:val="049C7A2E"/>
    <w:rsid w:val="0539563E"/>
    <w:rsid w:val="053E0EA6"/>
    <w:rsid w:val="068648B3"/>
    <w:rsid w:val="07173E6F"/>
    <w:rsid w:val="072B545A"/>
    <w:rsid w:val="07983E97"/>
    <w:rsid w:val="07B23486"/>
    <w:rsid w:val="07E850FA"/>
    <w:rsid w:val="08387E2F"/>
    <w:rsid w:val="08393BA7"/>
    <w:rsid w:val="08834834"/>
    <w:rsid w:val="08EF55B8"/>
    <w:rsid w:val="0940176E"/>
    <w:rsid w:val="09C13E54"/>
    <w:rsid w:val="09E661A6"/>
    <w:rsid w:val="0A165F4E"/>
    <w:rsid w:val="0A530F50"/>
    <w:rsid w:val="0ABB4D47"/>
    <w:rsid w:val="0AE71698"/>
    <w:rsid w:val="0B550CF8"/>
    <w:rsid w:val="0B7E024F"/>
    <w:rsid w:val="0BC03C82"/>
    <w:rsid w:val="0C721436"/>
    <w:rsid w:val="0CB8153E"/>
    <w:rsid w:val="0D313529"/>
    <w:rsid w:val="0D372A71"/>
    <w:rsid w:val="0D963F72"/>
    <w:rsid w:val="0DA70ADC"/>
    <w:rsid w:val="0E43308A"/>
    <w:rsid w:val="0E8A6F0A"/>
    <w:rsid w:val="0EC341CA"/>
    <w:rsid w:val="0EE61FDE"/>
    <w:rsid w:val="0EED1FEE"/>
    <w:rsid w:val="0F105F9B"/>
    <w:rsid w:val="0F6C2D6B"/>
    <w:rsid w:val="0FC97A14"/>
    <w:rsid w:val="0FD85A54"/>
    <w:rsid w:val="0FF00FEF"/>
    <w:rsid w:val="107439CE"/>
    <w:rsid w:val="11F8062F"/>
    <w:rsid w:val="121F796A"/>
    <w:rsid w:val="128A1C75"/>
    <w:rsid w:val="13463A50"/>
    <w:rsid w:val="13623FB2"/>
    <w:rsid w:val="13983E78"/>
    <w:rsid w:val="13FA297B"/>
    <w:rsid w:val="140F24AF"/>
    <w:rsid w:val="14D62EA9"/>
    <w:rsid w:val="14E1675A"/>
    <w:rsid w:val="14E46C49"/>
    <w:rsid w:val="1528122B"/>
    <w:rsid w:val="15681628"/>
    <w:rsid w:val="15D77210"/>
    <w:rsid w:val="15EA6350"/>
    <w:rsid w:val="16096967"/>
    <w:rsid w:val="16C86822"/>
    <w:rsid w:val="174F2A9F"/>
    <w:rsid w:val="1783099B"/>
    <w:rsid w:val="17B07A56"/>
    <w:rsid w:val="18846779"/>
    <w:rsid w:val="18E8543E"/>
    <w:rsid w:val="19636CD6"/>
    <w:rsid w:val="1A554870"/>
    <w:rsid w:val="1B5F527B"/>
    <w:rsid w:val="1BC81E14"/>
    <w:rsid w:val="1BEA723A"/>
    <w:rsid w:val="1C0A168B"/>
    <w:rsid w:val="1C240D12"/>
    <w:rsid w:val="1D2F429B"/>
    <w:rsid w:val="1D976F4E"/>
    <w:rsid w:val="1E9B0CC0"/>
    <w:rsid w:val="1EC975DB"/>
    <w:rsid w:val="1EE91A2B"/>
    <w:rsid w:val="1FB5190D"/>
    <w:rsid w:val="1FF74541"/>
    <w:rsid w:val="20CF69FF"/>
    <w:rsid w:val="20D61B3B"/>
    <w:rsid w:val="20D62552"/>
    <w:rsid w:val="20DB4024"/>
    <w:rsid w:val="20E862FF"/>
    <w:rsid w:val="20FF1092"/>
    <w:rsid w:val="210F504D"/>
    <w:rsid w:val="214E3DC8"/>
    <w:rsid w:val="2152522B"/>
    <w:rsid w:val="23563407"/>
    <w:rsid w:val="235F3ECA"/>
    <w:rsid w:val="236C2E3A"/>
    <w:rsid w:val="24AA12D3"/>
    <w:rsid w:val="25442BA9"/>
    <w:rsid w:val="25646113"/>
    <w:rsid w:val="2699711B"/>
    <w:rsid w:val="269E30FB"/>
    <w:rsid w:val="26F75B4C"/>
    <w:rsid w:val="270A0679"/>
    <w:rsid w:val="27201D62"/>
    <w:rsid w:val="2726584A"/>
    <w:rsid w:val="27532138"/>
    <w:rsid w:val="28AC5FA3"/>
    <w:rsid w:val="28BB5D28"/>
    <w:rsid w:val="292C2C40"/>
    <w:rsid w:val="29B85C8F"/>
    <w:rsid w:val="29BB2216"/>
    <w:rsid w:val="2B1C0A93"/>
    <w:rsid w:val="2B4B4329"/>
    <w:rsid w:val="2B585F6F"/>
    <w:rsid w:val="2B6F5066"/>
    <w:rsid w:val="2C153E60"/>
    <w:rsid w:val="2C7F752B"/>
    <w:rsid w:val="2D391DD0"/>
    <w:rsid w:val="2DCF44E2"/>
    <w:rsid w:val="2EA94D33"/>
    <w:rsid w:val="2EF43E97"/>
    <w:rsid w:val="2EF73CF0"/>
    <w:rsid w:val="2F21676C"/>
    <w:rsid w:val="2F6C023B"/>
    <w:rsid w:val="2F8C0890"/>
    <w:rsid w:val="2FBE036A"/>
    <w:rsid w:val="305108E1"/>
    <w:rsid w:val="30BA4FD6"/>
    <w:rsid w:val="30E262DA"/>
    <w:rsid w:val="31012010"/>
    <w:rsid w:val="31DD0182"/>
    <w:rsid w:val="32F508ED"/>
    <w:rsid w:val="338A1FFD"/>
    <w:rsid w:val="359C114E"/>
    <w:rsid w:val="35A95619"/>
    <w:rsid w:val="35C30488"/>
    <w:rsid w:val="36121410"/>
    <w:rsid w:val="3675202A"/>
    <w:rsid w:val="36A908A4"/>
    <w:rsid w:val="36BF2BD1"/>
    <w:rsid w:val="37A4078E"/>
    <w:rsid w:val="37CD1A92"/>
    <w:rsid w:val="3819791D"/>
    <w:rsid w:val="38491018"/>
    <w:rsid w:val="38571BEB"/>
    <w:rsid w:val="38B20F72"/>
    <w:rsid w:val="38C033A5"/>
    <w:rsid w:val="3986639D"/>
    <w:rsid w:val="3A4A4FA7"/>
    <w:rsid w:val="3A594803"/>
    <w:rsid w:val="3A7A36C5"/>
    <w:rsid w:val="3AB31C5D"/>
    <w:rsid w:val="3AC3717D"/>
    <w:rsid w:val="3B495298"/>
    <w:rsid w:val="3C3019D0"/>
    <w:rsid w:val="3C7921E9"/>
    <w:rsid w:val="3DB96FAF"/>
    <w:rsid w:val="3E33423A"/>
    <w:rsid w:val="3EB23790"/>
    <w:rsid w:val="3EBB0897"/>
    <w:rsid w:val="3F11503F"/>
    <w:rsid w:val="3FC75B4C"/>
    <w:rsid w:val="4010338F"/>
    <w:rsid w:val="401A15ED"/>
    <w:rsid w:val="4037567F"/>
    <w:rsid w:val="40E23BE4"/>
    <w:rsid w:val="41202371"/>
    <w:rsid w:val="41621CF3"/>
    <w:rsid w:val="41AD023F"/>
    <w:rsid w:val="41E55C2A"/>
    <w:rsid w:val="423F358D"/>
    <w:rsid w:val="4295746D"/>
    <w:rsid w:val="42CB7C3A"/>
    <w:rsid w:val="42DF267A"/>
    <w:rsid w:val="432E1164"/>
    <w:rsid w:val="43F01517"/>
    <w:rsid w:val="44953938"/>
    <w:rsid w:val="449C48D2"/>
    <w:rsid w:val="44B87626"/>
    <w:rsid w:val="469D6AD4"/>
    <w:rsid w:val="46D544C0"/>
    <w:rsid w:val="46E968E9"/>
    <w:rsid w:val="47332F27"/>
    <w:rsid w:val="47C50446"/>
    <w:rsid w:val="48286871"/>
    <w:rsid w:val="4896171E"/>
    <w:rsid w:val="48BA396D"/>
    <w:rsid w:val="48E7672C"/>
    <w:rsid w:val="4A0A5308"/>
    <w:rsid w:val="4A165B05"/>
    <w:rsid w:val="4A712690"/>
    <w:rsid w:val="4B1A6945"/>
    <w:rsid w:val="4BE17AEF"/>
    <w:rsid w:val="4BE52835"/>
    <w:rsid w:val="4D002DB2"/>
    <w:rsid w:val="4D0C6761"/>
    <w:rsid w:val="4D473E95"/>
    <w:rsid w:val="4D5215BC"/>
    <w:rsid w:val="4D7B794C"/>
    <w:rsid w:val="4D88228C"/>
    <w:rsid w:val="4DF5260B"/>
    <w:rsid w:val="4EA8070C"/>
    <w:rsid w:val="4F3D70A6"/>
    <w:rsid w:val="4F4B0EA3"/>
    <w:rsid w:val="4F5D15C9"/>
    <w:rsid w:val="4F8C5937"/>
    <w:rsid w:val="50011267"/>
    <w:rsid w:val="50910F90"/>
    <w:rsid w:val="50DE40AE"/>
    <w:rsid w:val="512E314A"/>
    <w:rsid w:val="518C07B2"/>
    <w:rsid w:val="521C7446"/>
    <w:rsid w:val="52923265"/>
    <w:rsid w:val="52943481"/>
    <w:rsid w:val="53422EDD"/>
    <w:rsid w:val="53446C55"/>
    <w:rsid w:val="534E7147"/>
    <w:rsid w:val="53BB49B7"/>
    <w:rsid w:val="542F5FF4"/>
    <w:rsid w:val="54B31F33"/>
    <w:rsid w:val="562E0D2C"/>
    <w:rsid w:val="56837EA6"/>
    <w:rsid w:val="575D033D"/>
    <w:rsid w:val="57C77E54"/>
    <w:rsid w:val="58586CFE"/>
    <w:rsid w:val="58D36385"/>
    <w:rsid w:val="58F35599"/>
    <w:rsid w:val="59C858C7"/>
    <w:rsid w:val="59DD74BB"/>
    <w:rsid w:val="5B4B23EC"/>
    <w:rsid w:val="5C321872"/>
    <w:rsid w:val="5C78796F"/>
    <w:rsid w:val="5C82434A"/>
    <w:rsid w:val="5D752179"/>
    <w:rsid w:val="5DC319A5"/>
    <w:rsid w:val="5DC664B8"/>
    <w:rsid w:val="5DD86EF2"/>
    <w:rsid w:val="5E0D2339"/>
    <w:rsid w:val="5E1804D5"/>
    <w:rsid w:val="5E374666"/>
    <w:rsid w:val="5E904997"/>
    <w:rsid w:val="5EC35F0A"/>
    <w:rsid w:val="5EE51538"/>
    <w:rsid w:val="5F313E05"/>
    <w:rsid w:val="5FE60F74"/>
    <w:rsid w:val="5FF27A39"/>
    <w:rsid w:val="60765F74"/>
    <w:rsid w:val="60D62EB6"/>
    <w:rsid w:val="60F0438E"/>
    <w:rsid w:val="611759A9"/>
    <w:rsid w:val="61473A70"/>
    <w:rsid w:val="62C63550"/>
    <w:rsid w:val="63D41083"/>
    <w:rsid w:val="64632CB3"/>
    <w:rsid w:val="65077AE2"/>
    <w:rsid w:val="6577264C"/>
    <w:rsid w:val="65907AD8"/>
    <w:rsid w:val="66C2477C"/>
    <w:rsid w:val="6779459B"/>
    <w:rsid w:val="68DE0B5A"/>
    <w:rsid w:val="69454A7B"/>
    <w:rsid w:val="69912070"/>
    <w:rsid w:val="6A3C07C1"/>
    <w:rsid w:val="6B4E646B"/>
    <w:rsid w:val="6B6749AF"/>
    <w:rsid w:val="6BE741CA"/>
    <w:rsid w:val="6C6E3059"/>
    <w:rsid w:val="6D1A4351"/>
    <w:rsid w:val="6E156E9E"/>
    <w:rsid w:val="6E7A7114"/>
    <w:rsid w:val="6E8C1058"/>
    <w:rsid w:val="6E8C4C20"/>
    <w:rsid w:val="6F6956BB"/>
    <w:rsid w:val="70762515"/>
    <w:rsid w:val="708741CD"/>
    <w:rsid w:val="70912956"/>
    <w:rsid w:val="70A85A3E"/>
    <w:rsid w:val="70C94717"/>
    <w:rsid w:val="70D311C0"/>
    <w:rsid w:val="71573B9F"/>
    <w:rsid w:val="715F4802"/>
    <w:rsid w:val="715F5121"/>
    <w:rsid w:val="718A7AD1"/>
    <w:rsid w:val="721870A0"/>
    <w:rsid w:val="72361A07"/>
    <w:rsid w:val="729F6C6D"/>
    <w:rsid w:val="72E74AAF"/>
    <w:rsid w:val="73155AC0"/>
    <w:rsid w:val="73922B2C"/>
    <w:rsid w:val="73A806E2"/>
    <w:rsid w:val="744C5512"/>
    <w:rsid w:val="750E0A19"/>
    <w:rsid w:val="75B72E5F"/>
    <w:rsid w:val="75D21A46"/>
    <w:rsid w:val="7641129C"/>
    <w:rsid w:val="764F7CD1"/>
    <w:rsid w:val="76593F16"/>
    <w:rsid w:val="76630DEE"/>
    <w:rsid w:val="77884AB3"/>
    <w:rsid w:val="781225CE"/>
    <w:rsid w:val="781D6EBB"/>
    <w:rsid w:val="781E71C5"/>
    <w:rsid w:val="786F4239"/>
    <w:rsid w:val="787212BF"/>
    <w:rsid w:val="78EB3337"/>
    <w:rsid w:val="7904460D"/>
    <w:rsid w:val="791038FE"/>
    <w:rsid w:val="797057FE"/>
    <w:rsid w:val="7B5D3916"/>
    <w:rsid w:val="7B6A2721"/>
    <w:rsid w:val="7B7D4202"/>
    <w:rsid w:val="7BD61B65"/>
    <w:rsid w:val="7C403AAF"/>
    <w:rsid w:val="7C6D071B"/>
    <w:rsid w:val="7CB93A97"/>
    <w:rsid w:val="7D1358ED"/>
    <w:rsid w:val="7DD401BD"/>
    <w:rsid w:val="7DDF2F52"/>
    <w:rsid w:val="7E394D59"/>
    <w:rsid w:val="7EAE4C63"/>
    <w:rsid w:val="7EBA6AEF"/>
    <w:rsid w:val="7ED73DE1"/>
    <w:rsid w:val="7EF02F3D"/>
    <w:rsid w:val="7F0C421B"/>
    <w:rsid w:val="7F4E65E2"/>
    <w:rsid w:val="7FCB5DB7"/>
    <w:rsid w:val="7FFD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NULL" TargetMode="Externa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774</Words>
  <Characters>830</Characters>
  <Lines>0</Lines>
  <Paragraphs>0</Paragraphs>
  <TotalTime>13</TotalTime>
  <ScaleCrop>false</ScaleCrop>
  <LinksUpToDate>false</LinksUpToDate>
  <CharactersWithSpaces>1436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2024-03-22T06:49:00Z</dcterms:created>
  <dc:creator>大葫芦的小葫芦</dc:creator>
  <cp:lastModifiedBy>大葫芦的小葫芦</cp:lastModifiedBy>
  <cp:lastPrinted>2025-10-16T03:07:00Z</cp:lastPrinted>
  <dcterms:modified xsi:type="dcterms:W3CDTF">2025-10-16T08:04:02Z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DF52C9B810D8492EB9127BC4F23867E0_11</vt:lpwstr>
  </property>
  <property fmtid="{D5CDD505-2E9C-101B-9397-08002B2CF9AE}" pid="4" name="KSOTemplateDocerSaveRecord">
    <vt:lpwstr>eyJoZGlkIjoiOGNlZDRmMzFlOTBhODgyMjJmYTI4NWJlOGYxZTQ0OTciLCJ1c2VySWQiOiI1ODI1NzM1NDYifQ==</vt:lpwstr>
  </property>
</Properties>
</file>