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22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0"/>
        <w:gridCol w:w="1435"/>
        <w:gridCol w:w="5980"/>
        <w:gridCol w:w="931"/>
      </w:tblGrid>
      <w:tr w14:paraId="28B33A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23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223E595F">
            <w:pPr>
              <w:jc w:val="both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rFonts w:hint="eastAsia" w:ascii="黑体" w:hAnsi="黑体" w:eastAsia="黑体" w:cs="黑体"/>
                <w:sz w:val="36"/>
                <w:szCs w:val="36"/>
                <w:lang w:val="en-US" w:eastAsia="zh-CN" w:bidi="ar"/>
              </w:rPr>
              <w:t>附件</w:t>
            </w:r>
            <w:r>
              <w:rPr>
                <w:rStyle w:val="5"/>
                <w:rFonts w:hint="eastAsia" w:ascii="黑体" w:hAnsi="黑体" w:eastAsia="黑体" w:cs="黑体"/>
                <w:sz w:val="36"/>
                <w:szCs w:val="36"/>
                <w:lang w:val="en-US" w:eastAsia="zh-CN" w:bidi="ar"/>
              </w:rPr>
              <w:t>5</w:t>
            </w: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6FFCC5">
            <w:pPr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78B926">
            <w:pPr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1DBE2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92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81F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银川科技学院一流基层教学组织验收标准</w:t>
            </w:r>
          </w:p>
        </w:tc>
      </w:tr>
      <w:tr w14:paraId="22DF24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F5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1F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指标</w:t>
            </w:r>
          </w:p>
        </w:tc>
        <w:tc>
          <w:tcPr>
            <w:tcW w:w="5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A9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指标内涵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AE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分值</w:t>
            </w:r>
          </w:p>
        </w:tc>
      </w:tr>
      <w:tr w14:paraId="0857AB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52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3D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规章制度</w:t>
            </w:r>
          </w:p>
        </w:tc>
        <w:tc>
          <w:tcPr>
            <w:tcW w:w="5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826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有完善的议事决策、教学组织与管理、教研活动、听课评议、青年教师培养、教学督导、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教学质量评价等管理制度，发展目标和年度计划明确具体、可操作性强。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31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</w:tr>
      <w:tr w14:paraId="19FC0F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atLeast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67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67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队伍建设</w:t>
            </w:r>
          </w:p>
        </w:tc>
        <w:tc>
          <w:tcPr>
            <w:tcW w:w="5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91F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坚持立德树人，自觉遵守《高等学校教师职业道德规范》，师德师风良好，未发生有损教师职业声誉的行为。负责人教学管理经验丰富，成员年龄、学历、职称、学缘结构合理，教师传帮带机制健全。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E9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</w:tr>
      <w:tr w14:paraId="22BFA6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0" w:hRule="atLeast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1D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C9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教学组织</w:t>
            </w:r>
          </w:p>
        </w:tc>
        <w:tc>
          <w:tcPr>
            <w:tcW w:w="5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482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根据人才培养方案和教学计划，认真组织落实备课、授课、课程设计、实验实习、考试考查、毕业综合训练等教学环节各项任务，运行有序。档案资料齐全，课堂教学规范，教学纪律严格，无重大教学事故，建立教学评价和质量分析反馈机制。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AB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</w:tr>
      <w:tr w14:paraId="5C7D6F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3E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F3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课程教材</w:t>
            </w:r>
          </w:p>
          <w:p w14:paraId="27FA6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</w:t>
            </w:r>
          </w:p>
        </w:tc>
        <w:tc>
          <w:tcPr>
            <w:tcW w:w="5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860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课程体系符合专业发展，有规范的课程建设规划、教学大纲和课程标准，课程内容及时更新；严格执行学校教材选用制度；推进在线开放课程、微课的开发与应用，信息化教学资源丰富。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12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</w:tr>
      <w:tr w14:paraId="27D4A1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7" w:hRule="atLeast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84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31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教学研究</w:t>
            </w:r>
          </w:p>
        </w:tc>
        <w:tc>
          <w:tcPr>
            <w:tcW w:w="5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10B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积极参与教育教学研究改革项目，开展创新创业教育改革，指导学生参加创新创业大赛和学科技能竞赛，教师的专业实践和教学效果好。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D0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</w:tr>
      <w:tr w14:paraId="59545D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A3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4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5A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专业建设</w:t>
            </w:r>
          </w:p>
        </w:tc>
        <w:tc>
          <w:tcPr>
            <w:tcW w:w="5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40B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教研室：制定或落实专业建设规划，定期修订完善人才培养方案，达到国家各专业类教学质量标准；行业企业多种形式参与专业建设；课程类、实践类等基层教学组织有效发挥在专业评估、专业认证、专业建设中的重要作用。</w:t>
            </w:r>
          </w:p>
        </w:tc>
        <w:tc>
          <w:tcPr>
            <w:tcW w:w="9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9B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</w:tr>
      <w:tr w14:paraId="33ED74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17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4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C5D9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2E5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公共教研室：根据各专业人才培养方案，准确定位课程，能够充分发挥公共课在专业人才培养中的作用。</w:t>
            </w:r>
          </w:p>
        </w:tc>
        <w:tc>
          <w:tcPr>
            <w:tcW w:w="9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ACFA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AB5D8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49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2C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实践教学</w:t>
            </w:r>
          </w:p>
        </w:tc>
        <w:tc>
          <w:tcPr>
            <w:tcW w:w="5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6F4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科学制定实践教学方案，规范设置实践教学环节，有效开展课内实践教学和校外实习实训，实验实训课程开课率及学生覆盖率符合规定。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C8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</w:tr>
      <w:tr w14:paraId="5042B6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atLeast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7C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E8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人才培养能力</w:t>
            </w:r>
          </w:p>
        </w:tc>
        <w:tc>
          <w:tcPr>
            <w:tcW w:w="5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693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教师评教良好，在校级以上教师讲课大赛中成绩优异，指导学生在创新创业大赛、职业技能大赛、学科专业竞赛等赛项中获得校级以上奖项；毕业生就业率高。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5D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</w:tr>
      <w:tr w14:paraId="38C9A2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82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58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总分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7C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</w:tr>
    </w:tbl>
    <w:p w14:paraId="1212854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F238FC"/>
    <w:rsid w:val="02906F11"/>
    <w:rsid w:val="058552C5"/>
    <w:rsid w:val="1B8A0F77"/>
    <w:rsid w:val="26B66697"/>
    <w:rsid w:val="2F861424"/>
    <w:rsid w:val="551D672B"/>
    <w:rsid w:val="59F23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5">
    <w:name w:val="font81"/>
    <w:basedOn w:val="3"/>
    <w:uiPriority w:val="0"/>
    <w:rPr>
      <w:rFonts w:ascii="Arial" w:hAnsi="Arial" w:cs="Arial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5694a5e7-d427-4b9d-8b08-3d1fd29fc99f</errorID>
      <errorWord>评教</errorWord>
      <group>L1_Word</group>
      <groupName>字词问题</groupName>
      <ability>L2_Typo</ability>
      <abilityName>字词错误</abilityName>
      <candidateList>
        <item>评价</item>
      </candidateList>
      <explain/>
      <paraID>40469320</paraID>
      <start>2</start>
      <end>4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a6932084-804d-4ce2-bb20-e6c2769922d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771</Words>
  <Characters>781</Characters>
  <Lines>0</Lines>
  <Paragraphs>0</Paragraphs>
  <TotalTime>16</TotalTime>
  <ScaleCrop>false</ScaleCrop>
  <LinksUpToDate>false</LinksUpToDate>
  <CharactersWithSpaces>781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2025-12-07T15:55:00Z</dcterms:created>
  <dc:creator>WPS_1528088721</dc:creator>
  <cp:lastModifiedBy>WPS_1528088721</cp:lastModifiedBy>
  <cp:lastPrinted>2025-12-08T01:24:00Z</cp:lastPrinted>
  <dcterms:modified xsi:type="dcterms:W3CDTF">2025-12-08T02:34:31Z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9886AA6BFC424E2D8208203B763BA4EA_13</vt:lpwstr>
  </property>
  <property fmtid="{D5CDD505-2E9C-101B-9397-08002B2CF9AE}" pid="4" name="KSOTemplateDocerSaveRecord">
    <vt:lpwstr>eyJoZGlkIjoiM2M0MzQ0NWQ1NzI4MmMxM2MxOWQ2NDczNjRiMTI1MzkiLCJ1c2VySWQiOiIzNzU4OTU5NjkifQ==</vt:lpwstr>
  </property>
</Properties>
</file>